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Pr="003D33DB" w:rsidRDefault="00385867">
      <w:pPr>
        <w:jc w:val="center"/>
        <w:rPr>
          <w:b/>
          <w:sz w:val="24"/>
          <w:szCs w:val="24"/>
        </w:rPr>
      </w:pPr>
      <w:r w:rsidRPr="003D33DB">
        <w:rPr>
          <w:b/>
          <w:sz w:val="24"/>
          <w:szCs w:val="24"/>
        </w:rPr>
        <w:t>АННОТАЦИЯ</w:t>
      </w:r>
    </w:p>
    <w:p w:rsidR="00C11A3A" w:rsidRPr="003D33DB" w:rsidRDefault="00385867">
      <w:pPr>
        <w:jc w:val="center"/>
        <w:rPr>
          <w:sz w:val="24"/>
          <w:szCs w:val="24"/>
        </w:rPr>
      </w:pPr>
      <w:r w:rsidRPr="003D33DB">
        <w:rPr>
          <w:b/>
          <w:sz w:val="24"/>
          <w:szCs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3D33DB" w:rsidRDefault="008B232B">
            <w:pPr>
              <w:rPr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3D33D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3D33DB" w:rsidRDefault="00493E5D" w:rsidP="008B232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38</w:t>
            </w:r>
            <w:r w:rsidR="00385867" w:rsidRPr="003D33DB">
              <w:rPr>
                <w:sz w:val="24"/>
                <w:szCs w:val="24"/>
              </w:rPr>
              <w:t>.03.0</w:t>
            </w:r>
            <w:r w:rsidRPr="003D33D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Экономика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Все профили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3 </w:t>
            </w:r>
            <w:proofErr w:type="spellStart"/>
            <w:r w:rsidRPr="003D33DB">
              <w:rPr>
                <w:sz w:val="24"/>
                <w:szCs w:val="24"/>
              </w:rPr>
              <w:t>з.е</w:t>
            </w:r>
            <w:proofErr w:type="spellEnd"/>
            <w:r w:rsidRPr="003D33DB">
              <w:rPr>
                <w:sz w:val="24"/>
                <w:szCs w:val="24"/>
              </w:rPr>
              <w:t>.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3D33D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Зачет 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E4BBF" w:rsidRPr="003D33DB" w:rsidRDefault="004E6B69" w:rsidP="00B32D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E4BBF" w:rsidRPr="003D33DB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471AEC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Крат</w:t>
            </w:r>
            <w:r w:rsidR="00471AEC" w:rsidRPr="003D33DB">
              <w:rPr>
                <w:b/>
                <w:i/>
                <w:sz w:val="24"/>
                <w:szCs w:val="24"/>
              </w:rPr>
              <w:t>к</w:t>
            </w:r>
            <w:r w:rsidRPr="003D33D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3D33DB">
              <w:rPr>
                <w:sz w:val="24"/>
                <w:szCs w:val="24"/>
              </w:rPr>
              <w:t>девиантное</w:t>
            </w:r>
            <w:proofErr w:type="spellEnd"/>
            <w:r w:rsidRPr="003D33DB">
              <w:rPr>
                <w:sz w:val="24"/>
                <w:szCs w:val="24"/>
              </w:rPr>
              <w:t xml:space="preserve"> поведение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3D33D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3D33DB">
              <w:rPr>
                <w:color w:val="auto"/>
                <w:szCs w:val="24"/>
              </w:rPr>
              <w:t>] :</w:t>
            </w:r>
            <w:proofErr w:type="gramEnd"/>
            <w:r w:rsidRPr="003D33D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3D33DB">
              <w:rPr>
                <w:color w:val="auto"/>
                <w:szCs w:val="24"/>
              </w:rPr>
              <w:t>с.</w:t>
            </w:r>
            <w:hyperlink r:id="rId11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color w:val="auto"/>
                <w:sz w:val="24"/>
                <w:szCs w:val="24"/>
              </w:rPr>
            </w:pPr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с.</w:t>
            </w:r>
            <w:hyperlink r:id="rId12" w:history="1"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D33DB">
              <w:rPr>
                <w:szCs w:val="24"/>
              </w:rPr>
              <w:t>Astra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Linux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Common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Edition</w:t>
            </w:r>
            <w:proofErr w:type="spellEnd"/>
            <w:r w:rsidRPr="003D33DB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Общего доступа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ГАРАНТ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E4BBF" w:rsidRPr="003D33DB" w:rsidRDefault="004E4BBF" w:rsidP="004E4BBF">
      <w:pPr>
        <w:ind w:left="-284"/>
        <w:rPr>
          <w:sz w:val="24"/>
          <w:szCs w:val="24"/>
        </w:rPr>
      </w:pPr>
    </w:p>
    <w:p w:rsidR="004E4BBF" w:rsidRPr="003D33DB" w:rsidRDefault="004E4BBF" w:rsidP="004E4BBF">
      <w:pPr>
        <w:ind w:left="-284"/>
        <w:rPr>
          <w:sz w:val="24"/>
          <w:szCs w:val="24"/>
          <w:u w:val="single"/>
        </w:rPr>
      </w:pPr>
      <w:r w:rsidRPr="003D33DB">
        <w:rPr>
          <w:sz w:val="24"/>
          <w:szCs w:val="24"/>
        </w:rPr>
        <w:t>Аннотацию подготовил</w:t>
      </w:r>
      <w:r w:rsidR="004E6B69">
        <w:rPr>
          <w:sz w:val="24"/>
          <w:szCs w:val="24"/>
        </w:rPr>
        <w:t>и</w:t>
      </w:r>
      <w:r w:rsidRPr="003D33DB">
        <w:rPr>
          <w:sz w:val="24"/>
          <w:szCs w:val="24"/>
        </w:rPr>
        <w:t xml:space="preserve">                        </w:t>
      </w:r>
      <w:proofErr w:type="spellStart"/>
      <w:r w:rsidR="004E6B69" w:rsidRPr="003D33DB">
        <w:rPr>
          <w:sz w:val="24"/>
          <w:szCs w:val="24"/>
        </w:rPr>
        <w:t>Заборова</w:t>
      </w:r>
      <w:proofErr w:type="spellEnd"/>
      <w:r w:rsidR="004E6B69" w:rsidRPr="003D33DB">
        <w:rPr>
          <w:sz w:val="24"/>
          <w:szCs w:val="24"/>
        </w:rPr>
        <w:t xml:space="preserve"> </w:t>
      </w:r>
      <w:r w:rsidR="004E6B69">
        <w:rPr>
          <w:sz w:val="24"/>
          <w:szCs w:val="24"/>
        </w:rPr>
        <w:t>Е.Н.</w:t>
      </w:r>
      <w:r w:rsidR="004E6B69">
        <w:rPr>
          <w:sz w:val="24"/>
          <w:szCs w:val="24"/>
        </w:rPr>
        <w:t xml:space="preserve">, </w:t>
      </w:r>
      <w:r w:rsidRPr="003D33DB">
        <w:rPr>
          <w:sz w:val="24"/>
          <w:szCs w:val="24"/>
        </w:rPr>
        <w:t xml:space="preserve">Тихомирова </w:t>
      </w:r>
      <w:r w:rsidR="004E6B69">
        <w:rPr>
          <w:sz w:val="24"/>
          <w:szCs w:val="24"/>
        </w:rPr>
        <w:t>А.М.</w:t>
      </w:r>
      <w:r w:rsidRPr="003D33DB">
        <w:rPr>
          <w:sz w:val="24"/>
          <w:szCs w:val="24"/>
          <w:u w:val="single"/>
        </w:rPr>
        <w:t xml:space="preserve"> </w:t>
      </w:r>
    </w:p>
    <w:p w:rsidR="004E4BBF" w:rsidRPr="003D33DB" w:rsidRDefault="004E4BBF" w:rsidP="004E4BBF">
      <w:pPr>
        <w:rPr>
          <w:sz w:val="24"/>
          <w:szCs w:val="24"/>
          <w:u w:val="single"/>
        </w:rPr>
      </w:pPr>
    </w:p>
    <w:p w:rsidR="004E6B69" w:rsidRDefault="004E6B69" w:rsidP="004E6B69">
      <w:pPr>
        <w:ind w:left="-284"/>
        <w:rPr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4E6B69" w:rsidRDefault="004E6B69" w:rsidP="004E6B6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E6B69" w:rsidRDefault="004E6B69" w:rsidP="004E6B6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4E6B69" w:rsidRDefault="004E6B69" w:rsidP="004E6B6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4E6B69" w:rsidRDefault="004E6B69" w:rsidP="004E6B69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4E4BBF" w:rsidRPr="003D33DB" w:rsidRDefault="004E4BBF" w:rsidP="004E4BBF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C11A3A" w:rsidRPr="003D33DB" w:rsidRDefault="00C11A3A" w:rsidP="008B232B">
      <w:pPr>
        <w:ind w:left="360"/>
        <w:jc w:val="both"/>
        <w:rPr>
          <w:b/>
          <w:sz w:val="24"/>
          <w:szCs w:val="24"/>
        </w:rPr>
      </w:pPr>
    </w:p>
    <w:sectPr w:rsidR="00C11A3A" w:rsidRPr="003D33DB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27303D"/>
    <w:rsid w:val="00385867"/>
    <w:rsid w:val="003D33DB"/>
    <w:rsid w:val="00471AEC"/>
    <w:rsid w:val="00493E5D"/>
    <w:rsid w:val="004E4BBF"/>
    <w:rsid w:val="004E6B69"/>
    <w:rsid w:val="00534848"/>
    <w:rsid w:val="008B232B"/>
    <w:rsid w:val="009F6B61"/>
    <w:rsid w:val="00B5429C"/>
    <w:rsid w:val="00C11A3A"/>
    <w:rsid w:val="00C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A8EE"/>
  <w15:docId w15:val="{391E7B94-D8AE-441A-8C0C-1F7E5A4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17</cp:revision>
  <dcterms:created xsi:type="dcterms:W3CDTF">2019-03-13T14:47:00Z</dcterms:created>
  <dcterms:modified xsi:type="dcterms:W3CDTF">2019-08-12T10:39:00Z</dcterms:modified>
</cp:coreProperties>
</file>